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line="276" w:lineRule="auto"/>
        <w:jc w:val="left"/>
      </w:pPr>
      <w:r>
        <w:rPr>
          <w:rFonts w:ascii="Arial" w:hAnsi="Arial"/>
          <w:i/>
          <w:sz w:val="20"/>
        </w:rPr>
        <w:t>TRƯỜNG THCS: ....................................</w:t>
        <w:br/>
      </w:r>
      <w:r>
        <w:rPr>
          <w:rFonts w:ascii="Arial" w:hAnsi="Arial"/>
          <w:b/>
          <w:sz w:val="20"/>
        </w:rPr>
        <w:t>TỔ: KHOA HỌC TỰ NHIÊN</w:t>
      </w:r>
    </w:p>
    <w:p>
      <w:pPr>
        <w:spacing w:before="240" w:after="80" w:line="276" w:lineRule="auto"/>
        <w:jc w:val="center"/>
      </w:pPr>
      <w:r>
        <w:rPr>
          <w:rFonts w:ascii="Georgia" w:hAnsi="Georgia"/>
          <w:b/>
          <w:color w:val="1B2040"/>
          <w:sz w:val="32"/>
        </w:rPr>
        <w:t>ĐỀ KIỂM TRA 15 PHÚT — MÔN KHOA HỌC TỰ NHIÊN 6</w:t>
      </w:r>
    </w:p>
    <w:p>
      <w:pPr>
        <w:spacing w:before="0" w:after="360" w:line="276" w:lineRule="auto"/>
        <w:jc w:val="center"/>
      </w:pPr>
      <w:r>
        <w:rPr>
          <w:rFonts w:ascii="Arial" w:hAnsi="Arial"/>
          <w:i/>
          <w:sz w:val="22"/>
        </w:rPr>
        <w:t>Bài 1: Giới thiệu về Khoa học tự nhiên (Bộ sách Kết nối tri thức)</w:t>
      </w:r>
    </w:p>
    <w:tbl>
      <w:tblPr>
        <w:tblW w:type="auto" w:w="0"/>
        <w:jc w:val="center"/>
        <w:tblLayout w:type="fixed"/>
        <w:tblLook w:firstColumn="1" w:firstRow="1" w:lastColumn="0" w:lastRow="0" w:noHBand="0" w:noVBand="1" w:val="04A0"/>
      </w:tblPr>
      <w:tblGrid>
        <w:gridCol w:w="3120"/>
        <w:gridCol w:w="3120"/>
        <w:gridCol w:w="3120"/>
      </w:tblGrid>
      <w:tr>
        <w:tc>
          <w:tcPr>
            <w:tcW w:type="dxa" w:w="4608"/>
            <w:tcMar>
              <w:top w:w="100" w:type="dxa"/>
              <w:bottom w:w="100" w:type="dxa"/>
              <w:left w:w="100" w:type="dxa"/>
              <w:right w:w="100" w:type="dxa"/>
            </w:tcMar>
          </w:tcPr>
          <w:p>
            <w:r>
              <w:t>Họ và tên học sinh: .................................................</w:t>
            </w:r>
          </w:p>
        </w:tc>
        <w:tc>
          <w:tcPr>
            <w:tcW w:type="dxa" w:w="2160"/>
            <w:tcMar>
              <w:top w:w="100" w:type="dxa"/>
              <w:bottom w:w="100" w:type="dxa"/>
              <w:left w:w="100" w:type="dxa"/>
              <w:right w:w="100" w:type="dxa"/>
            </w:tcMar>
          </w:tcPr>
          <w:p>
            <w:r>
              <w:t>Lớp: .................</w:t>
            </w:r>
          </w:p>
        </w:tc>
        <w:tc>
          <w:tcPr>
            <w:tcW w:type="dxa" w:w="2592"/>
            <w:vMerge w:val="restart"/>
            <w:tcMar>
              <w:top w:w="100" w:type="dxa"/>
              <w:bottom w:w="100" w:type="dxa"/>
              <w:left w:w="100" w:type="dxa"/>
              <w:right w:w="100" w:type="dxa"/>
            </w:tcMar>
            <w:vAlign w:val="center"/>
            <w:shd w:val="clear" w:color="auto" w:fill="F2F4F7"/>
          </w:tcPr>
          <w:p>
            <w:pPr>
              <w:jc w:val="center"/>
            </w:pPr>
            <w:r>
              <w:rPr>
                <w:rFonts w:ascii="Arial" w:hAnsi="Arial"/>
                <w:b/>
                <w:sz w:val="22"/>
              </w:rPr>
              <w:br/>
              <w:t>ĐIỂM SỐ</w:t>
              <w:br/>
              <w:br/>
              <w:t>.................</w:t>
            </w:r>
          </w:p>
        </w:tc>
      </w:tr>
      <w:tr>
        <w:tc>
          <w:tcPr>
            <w:tcW w:type="dxa" w:w="4608"/>
            <w:tcMar>
              <w:top w:w="100" w:type="dxa"/>
              <w:bottom w:w="100" w:type="dxa"/>
              <w:left w:w="100" w:type="dxa"/>
              <w:right w:w="100" w:type="dxa"/>
            </w:tcMar>
          </w:tcPr>
          <w:p>
            <w:r>
              <w:rPr>
                <w:i/>
                <w:sz w:val="19"/>
              </w:rPr>
              <w:t>Học sinh làm bài trực tiếp trên phiếu này.</w:t>
            </w:r>
          </w:p>
        </w:tc>
        <w:tc>
          <w:tcPr>
            <w:tcW w:type="dxa" w:w="2160"/>
            <w:tcMar>
              <w:top w:w="100" w:type="dxa"/>
              <w:bottom w:w="100" w:type="dxa"/>
              <w:left w:w="100" w:type="dxa"/>
              <w:right w:w="100" w:type="dxa"/>
            </w:tcMar>
          </w:tcPr>
          <w:p>
            <w:r>
              <w:rPr>
                <w:i/>
                <w:sz w:val="19"/>
              </w:rPr>
              <w:t>Thời gian: 15 phút</w:t>
            </w:r>
          </w:p>
        </w:tc>
        <w:tc>
          <w:tcPr>
            <w:tcW w:type="dxa" w:w="2592"/>
            <w:vMerge/>
            <w:tcMar>
              <w:top w:w="100" w:type="dxa"/>
              <w:bottom w:w="100" w:type="dxa"/>
              <w:left w:w="100" w:type="dxa"/>
              <w:right w:w="100" w:type="dxa"/>
            </w:tcMar>
          </w:tcPr>
          <w:p/>
        </w:tc>
      </w:tr>
    </w:tbl>
    <w:p>
      <w:pPr>
        <w:spacing w:before="480" w:after="160" w:line="276" w:lineRule="auto"/>
      </w:pPr>
      <w:r>
        <w:rPr>
          <w:rFonts w:ascii="Arial" w:hAnsi="Arial"/>
          <w:b/>
          <w:color w:val="1B2040"/>
          <w:sz w:val="24"/>
        </w:rPr>
        <w:t>PHẦN I: ĐỀ BÀI (THÍ SINH LÀM BÀI TRỰC TIẾP)</w:t>
      </w:r>
    </w:p>
    <w:p>
      <w:pPr>
        <w:spacing w:before="0" w:after="240" w:line="276" w:lineRule="auto"/>
      </w:pPr>
      <w:r>
        <w:rPr>
          <w:b/>
          <w:i/>
          <w:color w:val="333333"/>
        </w:rPr>
        <w:t>A. Dạng bài trắc nghiệm Đúng / Sai (Đánh dấu X vào ô lựa chọn)</w:t>
      </w:r>
    </w:p>
    <w:p>
      <w:pPr>
        <w:spacing w:before="120" w:after="80" w:line="276" w:lineRule="auto"/>
        <w:ind w:left="360"/>
      </w:pPr>
      <w:r>
        <w:rPr>
          <w:b/>
        </w:rPr>
        <w:t xml:space="preserve">Câu 1: </w:t>
      </w:r>
      <w:r>
        <w:t>Khoa học tự nhiên là một nhánh của khoa học nghiên cứu các hiện tượng tự nhiên, tìm ra các tính chất và quy luật của chúng.</w:t>
      </w:r>
    </w:p>
    <w:p>
      <w:pPr>
        <w:spacing w:before="0" w:after="160" w:line="276" w:lineRule="auto"/>
        <w:ind w:left="864"/>
      </w:pPr>
      <w:r>
        <w:rPr>
          <w:i/>
          <w:color w:val="555555"/>
        </w:rPr>
        <w:t>[   ] Đúng               [   ] Sai</w:t>
      </w:r>
    </w:p>
    <w:p>
      <w:pPr>
        <w:spacing w:before="120" w:after="80" w:line="276" w:lineRule="auto"/>
        <w:ind w:left="360"/>
      </w:pPr>
      <w:r>
        <w:rPr>
          <w:b/>
        </w:rPr>
        <w:t xml:space="preserve">Câu 2: </w:t>
      </w:r>
      <w:r>
        <w:t>Vật không sống có khả năng trao đổi chất với môi trường, lớn lên và sinh sản.</w:t>
      </w:r>
    </w:p>
    <w:p>
      <w:pPr>
        <w:spacing w:before="0" w:after="160" w:line="276" w:lineRule="auto"/>
        <w:ind w:left="864"/>
      </w:pPr>
      <w:r>
        <w:rPr>
          <w:i/>
          <w:color w:val="555555"/>
        </w:rPr>
        <w:t>[   ] Đúng               [   ] Sai</w:t>
      </w:r>
    </w:p>
    <w:p>
      <w:pPr>
        <w:spacing w:before="120" w:after="80" w:line="276" w:lineRule="auto"/>
        <w:ind w:left="360"/>
      </w:pPr>
      <w:r>
        <w:rPr>
          <w:b/>
        </w:rPr>
        <w:t xml:space="preserve">Câu 3: </w:t>
      </w:r>
      <w:r>
        <w:t>Năm 1961, Ga-ga-rin (Gagarin) là người đầu tiên đặt chân lên Mặt Trăng.</w:t>
      </w:r>
    </w:p>
    <w:p>
      <w:pPr>
        <w:spacing w:before="0" w:after="160" w:line="276" w:lineRule="auto"/>
        <w:ind w:left="864"/>
      </w:pPr>
      <w:r>
        <w:rPr>
          <w:i/>
          <w:color w:val="555555"/>
        </w:rPr>
        <w:t>[   ] Đúng               [   ] Sai</w:t>
      </w:r>
    </w:p>
    <w:p>
      <w:pPr>
        <w:spacing w:before="120" w:after="80" w:line="276" w:lineRule="auto"/>
        <w:ind w:left="360"/>
      </w:pPr>
      <w:r>
        <w:rPr>
          <w:b/>
        </w:rPr>
        <w:t xml:space="preserve">Câu 4: </w:t>
      </w:r>
      <w:r>
        <w:t>Sinh học là lĩnh vực chuyên nghiên cứu về các vật không sống như bàn, ghế, cầu cống.</w:t>
      </w:r>
    </w:p>
    <w:p>
      <w:pPr>
        <w:spacing w:before="0" w:after="160" w:line="276" w:lineRule="auto"/>
        <w:ind w:left="864"/>
      </w:pPr>
      <w:r>
        <w:rPr>
          <w:i/>
          <w:color w:val="555555"/>
        </w:rPr>
        <w:t>[   ] Đúng               [   ] Sai</w:t>
      </w:r>
    </w:p>
    <w:p>
      <w:pPr>
        <w:spacing w:before="120" w:after="80" w:line="276" w:lineRule="auto"/>
        <w:ind w:left="360"/>
      </w:pPr>
      <w:r>
        <w:rPr>
          <w:b/>
        </w:rPr>
        <w:t xml:space="preserve">Câu 5: </w:t>
      </w:r>
      <w:r>
        <w:t>Các thành tựu của Khoa học tự nhiên khi ứng dụng vào công nghệ đều luôn có lợi và không gây hại cho môi trường.</w:t>
      </w:r>
    </w:p>
    <w:p>
      <w:pPr>
        <w:spacing w:before="0" w:after="160" w:line="276" w:lineRule="auto"/>
        <w:ind w:left="864"/>
      </w:pPr>
      <w:r>
        <w:rPr>
          <w:i/>
          <w:color w:val="555555"/>
        </w:rPr>
        <w:t>[   ] Đúng               [   ] Sai</w:t>
      </w:r>
    </w:p>
    <w:p>
      <w:pPr>
        <w:spacing w:before="120" w:after="80" w:line="276" w:lineRule="auto"/>
        <w:ind w:left="360"/>
      </w:pPr>
      <w:r>
        <w:rPr>
          <w:b/>
        </w:rPr>
        <w:t xml:space="preserve">Câu 6: </w:t>
      </w:r>
      <w:r>
        <w:t>Hiện tượng cầu vồng xuất hiện sau cơn mưa được phân loại vào lĩnh vực Vật lí học.</w:t>
      </w:r>
    </w:p>
    <w:p>
      <w:pPr>
        <w:spacing w:before="0" w:after="160" w:line="276" w:lineRule="auto"/>
        <w:ind w:left="864"/>
      </w:pPr>
      <w:r>
        <w:rPr>
          <w:i/>
          <w:color w:val="555555"/>
        </w:rPr>
        <w:t>[   ] Đúng               [   ] Sai</w:t>
      </w:r>
    </w:p>
    <w:p>
      <w:pPr>
        <w:spacing w:before="120" w:after="80" w:line="276" w:lineRule="auto"/>
        <w:ind w:left="360"/>
      </w:pPr>
      <w:r>
        <w:rPr>
          <w:b/>
        </w:rPr>
        <w:t xml:space="preserve">Câu 7: </w:t>
      </w:r>
      <w:r>
        <w:t>Con người, con voi và cây lúa đều được phân loại là vật sống.</w:t>
      </w:r>
    </w:p>
    <w:p>
      <w:pPr>
        <w:spacing w:before="0" w:after="160" w:line="276" w:lineRule="auto"/>
        <w:ind w:left="864"/>
      </w:pPr>
      <w:r>
        <w:rPr>
          <w:i/>
          <w:color w:val="555555"/>
        </w:rPr>
        <w:t>[   ] Đúng               [   ] Sai</w:t>
      </w:r>
    </w:p>
    <w:p>
      <w:pPr>
        <w:spacing w:before="120" w:after="80" w:line="276" w:lineRule="auto"/>
        <w:ind w:left="360"/>
      </w:pPr>
      <w:r>
        <w:rPr>
          <w:b/>
        </w:rPr>
        <w:t xml:space="preserve">Câu 8: </w:t>
      </w:r>
      <w:r>
        <w:t>Mọi hiện tượng tự nhiên đều xảy ra một cách ngẫu nhiên và không tuân theo bất kỳ quy luật nào.</w:t>
      </w:r>
    </w:p>
    <w:p>
      <w:pPr>
        <w:spacing w:before="0" w:after="160" w:line="276" w:lineRule="auto"/>
        <w:ind w:left="864"/>
      </w:pPr>
      <w:r>
        <w:rPr>
          <w:i/>
          <w:color w:val="555555"/>
        </w:rPr>
        <w:t>[   ] Đúng               [   ] Sai</w:t>
      </w:r>
    </w:p>
    <w:p>
      <w:pPr>
        <w:spacing w:before="120" w:after="80" w:line="276" w:lineRule="auto"/>
        <w:ind w:left="360"/>
      </w:pPr>
      <w:r>
        <w:rPr>
          <w:b/>
        </w:rPr>
        <w:t xml:space="preserve">Câu 9: </w:t>
      </w:r>
      <w:r>
        <w:t>Sự phát triển của cây lúa từ hạt thóc là một hiện tượng tự nhiên thuộc lĩnh vực Sinh học.</w:t>
      </w:r>
    </w:p>
    <w:p>
      <w:pPr>
        <w:spacing w:before="0" w:after="160" w:line="276" w:lineRule="auto"/>
        <w:ind w:left="864"/>
      </w:pPr>
      <w:r>
        <w:rPr>
          <w:i/>
          <w:color w:val="555555"/>
        </w:rPr>
        <w:t>[   ] Đúng               [   ] Sai</w:t>
      </w:r>
    </w:p>
    <w:p>
      <w:pPr>
        <w:spacing w:before="360" w:after="240" w:line="276" w:lineRule="auto"/>
      </w:pPr>
      <w:r>
        <w:rPr>
          <w:b/>
          <w:i/>
          <w:color w:val="333333"/>
        </w:rPr>
        <w:t>B. Dạng bài trả lời ngắn (Viết câu trả lời ngắn gọn vào khoảng trống phía dưới)</w:t>
      </w:r>
    </w:p>
    <w:p>
      <w:pPr>
        <w:spacing w:before="120" w:after="80" w:line="276" w:lineRule="auto"/>
        <w:ind w:left="360"/>
      </w:pPr>
      <w:r>
        <w:rPr>
          <w:b/>
        </w:rPr>
        <w:t xml:space="preserve">Câu 10: </w:t>
      </w:r>
      <w:r>
        <w:t>Lĩnh vực nào của Khoa học tự nhiên chuyên nghiên cứu về các chất và sự biến đổi của chúng?</w:t>
      </w:r>
    </w:p>
    <w:p>
      <w:pPr>
        <w:spacing w:before="0" w:after="240" w:line="276" w:lineRule="auto"/>
        <w:ind w:left="864"/>
      </w:pPr>
      <w:r>
        <w:rPr>
          <w:color w:val="666666"/>
        </w:rPr>
        <w:t>Trả lời: .............................................................................................................................</w:t>
      </w:r>
    </w:p>
    <w:p>
      <w:pPr>
        <w:spacing w:before="120" w:after="80" w:line="276" w:lineRule="auto"/>
        <w:ind w:left="360"/>
      </w:pPr>
      <w:r>
        <w:rPr>
          <w:b/>
        </w:rPr>
        <w:t xml:space="preserve">Câu 11: </w:t>
      </w:r>
      <w:r>
        <w:t>Lĩnh vực nào của Khoa học tự nhiên chuyên nghiên cứu về chuyển động, lực và năng lượng?</w:t>
      </w:r>
    </w:p>
    <w:p>
      <w:pPr>
        <w:spacing w:before="0" w:after="240" w:line="276" w:lineRule="auto"/>
        <w:ind w:left="864"/>
      </w:pPr>
      <w:r>
        <w:rPr>
          <w:color w:val="666666"/>
        </w:rPr>
        <w:t>Trả lời: .............................................................................................................................</w:t>
      </w:r>
    </w:p>
    <w:p>
      <w:pPr>
        <w:spacing w:before="120" w:after="80" w:line="276" w:lineRule="auto"/>
        <w:ind w:left="360"/>
      </w:pPr>
      <w:r>
        <w:rPr>
          <w:b/>
        </w:rPr>
        <w:t xml:space="preserve">Câu 12: </w:t>
      </w:r>
      <w:r>
        <w:t>Tên vệ tinh nhân tạo đầu tiên của Trái Đất được Liên Xô phóng thành công vào năm 1957 là gì?</w:t>
      </w:r>
    </w:p>
    <w:p>
      <w:pPr>
        <w:spacing w:before="0" w:after="240" w:line="276" w:lineRule="auto"/>
        <w:ind w:left="864"/>
      </w:pPr>
      <w:r>
        <w:rPr>
          <w:color w:val="666666"/>
        </w:rPr>
        <w:t>Trả lời: .............................................................................................................................</w:t>
      </w:r>
    </w:p>
    <w:p>
      <w:pPr>
        <w:spacing w:before="120" w:after="80" w:line="276" w:lineRule="auto"/>
        <w:ind w:left="360"/>
      </w:pPr>
      <w:r>
        <w:rPr>
          <w:b/>
        </w:rPr>
        <w:t xml:space="preserve">Câu 13: </w:t>
      </w:r>
      <w:r>
        <w:t>Ai là người Việt Nam đầu tiên bay vào vũ trụ vào năm 1980?</w:t>
      </w:r>
    </w:p>
    <w:p>
      <w:pPr>
        <w:spacing w:before="0" w:after="240" w:line="276" w:lineRule="auto"/>
        <w:ind w:left="864"/>
      </w:pPr>
      <w:r>
        <w:rPr>
          <w:color w:val="666666"/>
        </w:rPr>
        <w:t>Trả lời: .............................................................................................................................</w:t>
      </w:r>
    </w:p>
    <w:p>
      <w:pPr>
        <w:spacing w:before="120" w:after="80" w:line="276" w:lineRule="auto"/>
        <w:ind w:left="360"/>
      </w:pPr>
      <w:r>
        <w:rPr>
          <w:b/>
        </w:rPr>
        <w:t xml:space="preserve">Câu 14: </w:t>
      </w:r>
      <w:r>
        <w:t>Lĩnh vực nghiên cứu về Trái Đất và bầu trời (bao gồm các thiên thể) thường được gọi chung là gì?</w:t>
      </w:r>
    </w:p>
    <w:p>
      <w:pPr>
        <w:spacing w:before="0" w:after="240" w:line="276" w:lineRule="auto"/>
        <w:ind w:left="864"/>
      </w:pPr>
      <w:r>
        <w:rPr>
          <w:color w:val="666666"/>
        </w:rPr>
        <w:t>Trả lời: .............................................................................................................................</w:t>
      </w:r>
    </w:p>
    <w:p>
      <w:pPr>
        <w:spacing w:before="120" w:after="80" w:line="276" w:lineRule="auto"/>
        <w:ind w:left="360"/>
      </w:pPr>
      <w:r>
        <w:rPr>
          <w:b/>
        </w:rPr>
        <w:t xml:space="preserve">Câu 15: </w:t>
      </w:r>
      <w:r>
        <w:t>Tên con tàu vũ trụ đưa Ga-ga-rin bay vòng quanh Trái Đất lần đầu tiên vào năm 1961 là gì?</w:t>
      </w:r>
    </w:p>
    <w:p>
      <w:pPr>
        <w:spacing w:before="0" w:after="240" w:line="276" w:lineRule="auto"/>
        <w:ind w:left="864"/>
      </w:pPr>
      <w:r>
        <w:rPr>
          <w:color w:val="666666"/>
        </w:rPr>
        <w:t>Trả lời: .............................................................................................................................</w:t>
      </w:r>
    </w:p>
    <w:p>
      <w:r>
        <w:br w:type="page"/>
      </w:r>
    </w:p>
    <w:p>
      <w:pPr>
        <w:spacing w:before="240" w:after="160" w:line="276" w:lineRule="auto"/>
      </w:pPr>
      <w:r>
        <w:rPr>
          <w:rFonts w:ascii="Arial" w:hAnsi="Arial"/>
          <w:b/>
          <w:color w:val="1B2040"/>
          <w:sz w:val="24"/>
        </w:rPr>
        <w:t>PHẦN II: ĐÁP ÁN VÀ HƯỚNG DẪN CHẤM CHI TIẾT</w:t>
      </w:r>
    </w:p>
    <w:p>
      <w:pPr>
        <w:spacing w:before="120" w:after="120" w:line="276" w:lineRule="auto"/>
      </w:pPr>
      <w:r>
        <w:rPr>
          <w:b/>
          <w:color w:val="333333"/>
        </w:rPr>
        <w:t>1. Bảng tra cứu đáp án nhanh</w:t>
      </w:r>
    </w:p>
    <w:tbl>
      <w:tblPr>
        <w:tblW w:type="auto" w:w="0"/>
        <w:jc w:val="center"/>
        <w:tblLayout w:type="fixed"/>
        <w:tblLook w:firstColumn="1" w:firstRow="1" w:lastColumn="0" w:lastRow="0" w:noHBand="0" w:noVBand="1" w:val="04A0"/>
      </w:tblPr>
      <w:tblGrid>
        <w:gridCol w:w="3120"/>
        <w:gridCol w:w="3120"/>
        <w:gridCol w:w="3120"/>
      </w:tblGrid>
      <w:tr>
        <w:tc>
          <w:tcPr>
            <w:tcW w:type="dxa" w:w="1728"/>
            <w:shd w:val="clear" w:color="auto" w:fill="1B2040"/>
          </w:tcPr>
          <w:p>
            <w:pPr>
              <w:jc w:val="center"/>
            </w:pPr>
            <w:r>
              <w:rPr>
                <w:b/>
                <w:color w:val="FFFFFF"/>
                <w:sz w:val="20"/>
              </w:rPr>
              <w:t>Câu hỏi</w:t>
            </w:r>
          </w:p>
        </w:tc>
        <w:tc>
          <w:tcPr>
            <w:tcW w:type="dxa" w:w="5472"/>
            <w:shd w:val="clear" w:color="auto" w:fill="1B2040"/>
          </w:tcPr>
          <w:p>
            <w:pPr>
              <w:jc w:val="center"/>
            </w:pPr>
            <w:r>
              <w:rPr>
                <w:b/>
                <w:color w:val="FFFFFF"/>
                <w:sz w:val="20"/>
              </w:rPr>
              <w:t>Nội dung câu hỏi ngắn gọn</w:t>
            </w:r>
          </w:p>
        </w:tc>
        <w:tc>
          <w:tcPr>
            <w:tcW w:type="dxa" w:w="2160"/>
            <w:shd w:val="clear" w:color="auto" w:fill="1B2040"/>
          </w:tcPr>
          <w:p>
            <w:pPr>
              <w:jc w:val="center"/>
            </w:pPr>
            <w:r>
              <w:rPr>
                <w:b/>
                <w:color w:val="FFFFFF"/>
                <w:sz w:val="20"/>
              </w:rPr>
              <w:t>Đáp án chuẩn</w:t>
            </w:r>
          </w:p>
        </w:tc>
      </w:tr>
      <w:tr>
        <w:tc>
          <w:tcPr>
            <w:tcW w:type="dxa" w:w="1728"/>
            <w:shd w:val="clear" w:color="auto" w:fill="FFFFFF"/>
            <w:tcMar>
              <w:top w:w="60" w:type="dxa"/>
              <w:bottom w:w="60" w:type="dxa"/>
              <w:left w:w="100" w:type="dxa"/>
              <w:right w:w="100" w:type="dxa"/>
            </w:tcMar>
          </w:tcPr>
          <w:p>
            <w:pPr>
              <w:jc w:val="center"/>
            </w:pPr>
            <w:r>
              <w:rPr>
                <w:b/>
                <w:sz w:val="19"/>
              </w:rPr>
              <w:t>Câu 1</w:t>
            </w:r>
          </w:p>
        </w:tc>
        <w:tc>
          <w:tcPr>
            <w:tcW w:type="dxa" w:w="5472"/>
            <w:shd w:val="clear" w:color="auto" w:fill="FFFFFF"/>
            <w:tcMar>
              <w:top w:w="60" w:type="dxa"/>
              <w:bottom w:w="60" w:type="dxa"/>
              <w:left w:w="100" w:type="dxa"/>
              <w:right w:w="100" w:type="dxa"/>
            </w:tcMar>
          </w:tcPr>
          <w:p>
            <w:r>
              <w:rPr>
                <w:sz w:val="19"/>
              </w:rPr>
              <w:t>Khoa học tự nhiên là một nhánh của khoa học ngh...</w:t>
            </w:r>
          </w:p>
        </w:tc>
        <w:tc>
          <w:tcPr>
            <w:tcW w:type="dxa" w:w="2160"/>
            <w:shd w:val="clear" w:color="auto" w:fill="FFFFFF"/>
            <w:tcMar>
              <w:top w:w="60" w:type="dxa"/>
              <w:bottom w:w="60" w:type="dxa"/>
              <w:left w:w="100" w:type="dxa"/>
              <w:right w:w="100" w:type="dxa"/>
            </w:tcMar>
          </w:tcPr>
          <w:p>
            <w:pPr>
              <w:jc w:val="center"/>
            </w:pPr>
            <w:r>
              <w:rPr>
                <w:b/>
                <w:color w:val="2E7D32"/>
                <w:sz w:val="19"/>
              </w:rPr>
              <w:t>Đúng</w:t>
            </w:r>
          </w:p>
        </w:tc>
      </w:tr>
      <w:tr>
        <w:tc>
          <w:tcPr>
            <w:tcW w:type="dxa" w:w="1728"/>
            <w:shd w:val="clear" w:color="auto" w:fill="F8F9FA"/>
            <w:tcMar>
              <w:top w:w="60" w:type="dxa"/>
              <w:bottom w:w="60" w:type="dxa"/>
              <w:left w:w="100" w:type="dxa"/>
              <w:right w:w="100" w:type="dxa"/>
            </w:tcMar>
          </w:tcPr>
          <w:p>
            <w:pPr>
              <w:jc w:val="center"/>
            </w:pPr>
            <w:r>
              <w:rPr>
                <w:b/>
                <w:sz w:val="19"/>
              </w:rPr>
              <w:t>Câu 2</w:t>
            </w:r>
          </w:p>
        </w:tc>
        <w:tc>
          <w:tcPr>
            <w:tcW w:type="dxa" w:w="5472"/>
            <w:shd w:val="clear" w:color="auto" w:fill="F8F9FA"/>
            <w:tcMar>
              <w:top w:w="60" w:type="dxa"/>
              <w:bottom w:w="60" w:type="dxa"/>
              <w:left w:w="100" w:type="dxa"/>
              <w:right w:w="100" w:type="dxa"/>
            </w:tcMar>
          </w:tcPr>
          <w:p>
            <w:r>
              <w:rPr>
                <w:sz w:val="19"/>
              </w:rPr>
              <w:t>Vật không sống có khả năng trao đổi chất với mô...</w:t>
            </w:r>
          </w:p>
        </w:tc>
        <w:tc>
          <w:tcPr>
            <w:tcW w:type="dxa" w:w="2160"/>
            <w:shd w:val="clear" w:color="auto" w:fill="F8F9FA"/>
            <w:tcMar>
              <w:top w:w="60" w:type="dxa"/>
              <w:bottom w:w="60" w:type="dxa"/>
              <w:left w:w="100" w:type="dxa"/>
              <w:right w:w="100" w:type="dxa"/>
            </w:tcMar>
          </w:tcPr>
          <w:p>
            <w:pPr>
              <w:jc w:val="center"/>
            </w:pPr>
            <w:r>
              <w:rPr>
                <w:b/>
                <w:color w:val="C62828"/>
                <w:sz w:val="19"/>
              </w:rPr>
              <w:t>Sai</w:t>
            </w:r>
          </w:p>
        </w:tc>
      </w:tr>
      <w:tr>
        <w:tc>
          <w:tcPr>
            <w:tcW w:type="dxa" w:w="1728"/>
            <w:shd w:val="clear" w:color="auto" w:fill="FFFFFF"/>
            <w:tcMar>
              <w:top w:w="60" w:type="dxa"/>
              <w:bottom w:w="60" w:type="dxa"/>
              <w:left w:w="100" w:type="dxa"/>
              <w:right w:w="100" w:type="dxa"/>
            </w:tcMar>
          </w:tcPr>
          <w:p>
            <w:pPr>
              <w:jc w:val="center"/>
            </w:pPr>
            <w:r>
              <w:rPr>
                <w:b/>
                <w:sz w:val="19"/>
              </w:rPr>
              <w:t>Câu 3</w:t>
            </w:r>
          </w:p>
        </w:tc>
        <w:tc>
          <w:tcPr>
            <w:tcW w:type="dxa" w:w="5472"/>
            <w:shd w:val="clear" w:color="auto" w:fill="FFFFFF"/>
            <w:tcMar>
              <w:top w:w="60" w:type="dxa"/>
              <w:bottom w:w="60" w:type="dxa"/>
              <w:left w:w="100" w:type="dxa"/>
              <w:right w:w="100" w:type="dxa"/>
            </w:tcMar>
          </w:tcPr>
          <w:p>
            <w:r>
              <w:rPr>
                <w:sz w:val="19"/>
              </w:rPr>
              <w:t>Năm 1961, Ga-ga-rin (Gagarin) là người đầu tiên...</w:t>
            </w:r>
          </w:p>
        </w:tc>
        <w:tc>
          <w:tcPr>
            <w:tcW w:type="dxa" w:w="2160"/>
            <w:shd w:val="clear" w:color="auto" w:fill="FFFFFF"/>
            <w:tcMar>
              <w:top w:w="60" w:type="dxa"/>
              <w:bottom w:w="60" w:type="dxa"/>
              <w:left w:w="100" w:type="dxa"/>
              <w:right w:w="100" w:type="dxa"/>
            </w:tcMar>
          </w:tcPr>
          <w:p>
            <w:pPr>
              <w:jc w:val="center"/>
            </w:pPr>
            <w:r>
              <w:rPr>
                <w:b/>
                <w:color w:val="C62828"/>
                <w:sz w:val="19"/>
              </w:rPr>
              <w:t>Sai</w:t>
            </w:r>
          </w:p>
        </w:tc>
      </w:tr>
      <w:tr>
        <w:tc>
          <w:tcPr>
            <w:tcW w:type="dxa" w:w="1728"/>
            <w:shd w:val="clear" w:color="auto" w:fill="F8F9FA"/>
            <w:tcMar>
              <w:top w:w="60" w:type="dxa"/>
              <w:bottom w:w="60" w:type="dxa"/>
              <w:left w:w="100" w:type="dxa"/>
              <w:right w:w="100" w:type="dxa"/>
            </w:tcMar>
          </w:tcPr>
          <w:p>
            <w:pPr>
              <w:jc w:val="center"/>
            </w:pPr>
            <w:r>
              <w:rPr>
                <w:b/>
                <w:sz w:val="19"/>
              </w:rPr>
              <w:t>Câu 4</w:t>
            </w:r>
          </w:p>
        </w:tc>
        <w:tc>
          <w:tcPr>
            <w:tcW w:type="dxa" w:w="5472"/>
            <w:shd w:val="clear" w:color="auto" w:fill="F8F9FA"/>
            <w:tcMar>
              <w:top w:w="60" w:type="dxa"/>
              <w:bottom w:w="60" w:type="dxa"/>
              <w:left w:w="100" w:type="dxa"/>
              <w:right w:w="100" w:type="dxa"/>
            </w:tcMar>
          </w:tcPr>
          <w:p>
            <w:r>
              <w:rPr>
                <w:sz w:val="19"/>
              </w:rPr>
              <w:t>Sinh học là lĩnh vực chuyên nghiên cứu về các v...</w:t>
            </w:r>
          </w:p>
        </w:tc>
        <w:tc>
          <w:tcPr>
            <w:tcW w:type="dxa" w:w="2160"/>
            <w:shd w:val="clear" w:color="auto" w:fill="F8F9FA"/>
            <w:tcMar>
              <w:top w:w="60" w:type="dxa"/>
              <w:bottom w:w="60" w:type="dxa"/>
              <w:left w:w="100" w:type="dxa"/>
              <w:right w:w="100" w:type="dxa"/>
            </w:tcMar>
          </w:tcPr>
          <w:p>
            <w:pPr>
              <w:jc w:val="center"/>
            </w:pPr>
            <w:r>
              <w:rPr>
                <w:b/>
                <w:color w:val="C62828"/>
                <w:sz w:val="19"/>
              </w:rPr>
              <w:t>Sai</w:t>
            </w:r>
          </w:p>
        </w:tc>
      </w:tr>
      <w:tr>
        <w:tc>
          <w:tcPr>
            <w:tcW w:type="dxa" w:w="1728"/>
            <w:shd w:val="clear" w:color="auto" w:fill="FFFFFF"/>
            <w:tcMar>
              <w:top w:w="60" w:type="dxa"/>
              <w:bottom w:w="60" w:type="dxa"/>
              <w:left w:w="100" w:type="dxa"/>
              <w:right w:w="100" w:type="dxa"/>
            </w:tcMar>
          </w:tcPr>
          <w:p>
            <w:pPr>
              <w:jc w:val="center"/>
            </w:pPr>
            <w:r>
              <w:rPr>
                <w:b/>
                <w:sz w:val="19"/>
              </w:rPr>
              <w:t>Câu 5</w:t>
            </w:r>
          </w:p>
        </w:tc>
        <w:tc>
          <w:tcPr>
            <w:tcW w:type="dxa" w:w="5472"/>
            <w:shd w:val="clear" w:color="auto" w:fill="FFFFFF"/>
            <w:tcMar>
              <w:top w:w="60" w:type="dxa"/>
              <w:bottom w:w="60" w:type="dxa"/>
              <w:left w:w="100" w:type="dxa"/>
              <w:right w:w="100" w:type="dxa"/>
            </w:tcMar>
          </w:tcPr>
          <w:p>
            <w:r>
              <w:rPr>
                <w:sz w:val="19"/>
              </w:rPr>
              <w:t>Các thành tựu của Khoa học tự nhiên khi ứng dụn...</w:t>
            </w:r>
          </w:p>
        </w:tc>
        <w:tc>
          <w:tcPr>
            <w:tcW w:type="dxa" w:w="2160"/>
            <w:shd w:val="clear" w:color="auto" w:fill="FFFFFF"/>
            <w:tcMar>
              <w:top w:w="60" w:type="dxa"/>
              <w:bottom w:w="60" w:type="dxa"/>
              <w:left w:w="100" w:type="dxa"/>
              <w:right w:w="100" w:type="dxa"/>
            </w:tcMar>
          </w:tcPr>
          <w:p>
            <w:pPr>
              <w:jc w:val="center"/>
            </w:pPr>
            <w:r>
              <w:rPr>
                <w:b/>
                <w:color w:val="C62828"/>
                <w:sz w:val="19"/>
              </w:rPr>
              <w:t>Sai</w:t>
            </w:r>
          </w:p>
        </w:tc>
      </w:tr>
      <w:tr>
        <w:tc>
          <w:tcPr>
            <w:tcW w:type="dxa" w:w="1728"/>
            <w:shd w:val="clear" w:color="auto" w:fill="F8F9FA"/>
            <w:tcMar>
              <w:top w:w="60" w:type="dxa"/>
              <w:bottom w:w="60" w:type="dxa"/>
              <w:left w:w="100" w:type="dxa"/>
              <w:right w:w="100" w:type="dxa"/>
            </w:tcMar>
          </w:tcPr>
          <w:p>
            <w:pPr>
              <w:jc w:val="center"/>
            </w:pPr>
            <w:r>
              <w:rPr>
                <w:b/>
                <w:sz w:val="19"/>
              </w:rPr>
              <w:t>Câu 6</w:t>
            </w:r>
          </w:p>
        </w:tc>
        <w:tc>
          <w:tcPr>
            <w:tcW w:type="dxa" w:w="5472"/>
            <w:shd w:val="clear" w:color="auto" w:fill="F8F9FA"/>
            <w:tcMar>
              <w:top w:w="60" w:type="dxa"/>
              <w:bottom w:w="60" w:type="dxa"/>
              <w:left w:w="100" w:type="dxa"/>
              <w:right w:w="100" w:type="dxa"/>
            </w:tcMar>
          </w:tcPr>
          <w:p>
            <w:r>
              <w:rPr>
                <w:sz w:val="19"/>
              </w:rPr>
              <w:t>Hiện tượng cầu vồng xuất hiện sau cơn mưa được ...</w:t>
            </w:r>
          </w:p>
        </w:tc>
        <w:tc>
          <w:tcPr>
            <w:tcW w:type="dxa" w:w="2160"/>
            <w:shd w:val="clear" w:color="auto" w:fill="F8F9FA"/>
            <w:tcMar>
              <w:top w:w="60" w:type="dxa"/>
              <w:bottom w:w="60" w:type="dxa"/>
              <w:left w:w="100" w:type="dxa"/>
              <w:right w:w="100" w:type="dxa"/>
            </w:tcMar>
          </w:tcPr>
          <w:p>
            <w:pPr>
              <w:jc w:val="center"/>
            </w:pPr>
            <w:r>
              <w:rPr>
                <w:b/>
                <w:color w:val="2E7D32"/>
                <w:sz w:val="19"/>
              </w:rPr>
              <w:t>Đúng</w:t>
            </w:r>
          </w:p>
        </w:tc>
      </w:tr>
      <w:tr>
        <w:tc>
          <w:tcPr>
            <w:tcW w:type="dxa" w:w="1728"/>
            <w:shd w:val="clear" w:color="auto" w:fill="FFFFFF"/>
            <w:tcMar>
              <w:top w:w="60" w:type="dxa"/>
              <w:bottom w:w="60" w:type="dxa"/>
              <w:left w:w="100" w:type="dxa"/>
              <w:right w:w="100" w:type="dxa"/>
            </w:tcMar>
          </w:tcPr>
          <w:p>
            <w:pPr>
              <w:jc w:val="center"/>
            </w:pPr>
            <w:r>
              <w:rPr>
                <w:b/>
                <w:sz w:val="19"/>
              </w:rPr>
              <w:t>Câu 7</w:t>
            </w:r>
          </w:p>
        </w:tc>
        <w:tc>
          <w:tcPr>
            <w:tcW w:type="dxa" w:w="5472"/>
            <w:shd w:val="clear" w:color="auto" w:fill="FFFFFF"/>
            <w:tcMar>
              <w:top w:w="60" w:type="dxa"/>
              <w:bottom w:w="60" w:type="dxa"/>
              <w:left w:w="100" w:type="dxa"/>
              <w:right w:w="100" w:type="dxa"/>
            </w:tcMar>
          </w:tcPr>
          <w:p>
            <w:r>
              <w:rPr>
                <w:sz w:val="19"/>
              </w:rPr>
              <w:t>Con người, con voi và cây lúa đều được phân loạ...</w:t>
            </w:r>
          </w:p>
        </w:tc>
        <w:tc>
          <w:tcPr>
            <w:tcW w:type="dxa" w:w="2160"/>
            <w:shd w:val="clear" w:color="auto" w:fill="FFFFFF"/>
            <w:tcMar>
              <w:top w:w="60" w:type="dxa"/>
              <w:bottom w:w="60" w:type="dxa"/>
              <w:left w:w="100" w:type="dxa"/>
              <w:right w:w="100" w:type="dxa"/>
            </w:tcMar>
          </w:tcPr>
          <w:p>
            <w:pPr>
              <w:jc w:val="center"/>
            </w:pPr>
            <w:r>
              <w:rPr>
                <w:b/>
                <w:color w:val="2E7D32"/>
                <w:sz w:val="19"/>
              </w:rPr>
              <w:t>Đúng</w:t>
            </w:r>
          </w:p>
        </w:tc>
      </w:tr>
      <w:tr>
        <w:tc>
          <w:tcPr>
            <w:tcW w:type="dxa" w:w="1728"/>
            <w:shd w:val="clear" w:color="auto" w:fill="F8F9FA"/>
            <w:tcMar>
              <w:top w:w="60" w:type="dxa"/>
              <w:bottom w:w="60" w:type="dxa"/>
              <w:left w:w="100" w:type="dxa"/>
              <w:right w:w="100" w:type="dxa"/>
            </w:tcMar>
          </w:tcPr>
          <w:p>
            <w:pPr>
              <w:jc w:val="center"/>
            </w:pPr>
            <w:r>
              <w:rPr>
                <w:b/>
                <w:sz w:val="19"/>
              </w:rPr>
              <w:t>Câu 8</w:t>
            </w:r>
          </w:p>
        </w:tc>
        <w:tc>
          <w:tcPr>
            <w:tcW w:type="dxa" w:w="5472"/>
            <w:shd w:val="clear" w:color="auto" w:fill="F8F9FA"/>
            <w:tcMar>
              <w:top w:w="60" w:type="dxa"/>
              <w:bottom w:w="60" w:type="dxa"/>
              <w:left w:w="100" w:type="dxa"/>
              <w:right w:w="100" w:type="dxa"/>
            </w:tcMar>
          </w:tcPr>
          <w:p>
            <w:r>
              <w:rPr>
                <w:sz w:val="19"/>
              </w:rPr>
              <w:t>Mọi hiện tượng tự nhiên đều xảy ra một cách ngẫ...</w:t>
            </w:r>
          </w:p>
        </w:tc>
        <w:tc>
          <w:tcPr>
            <w:tcW w:type="dxa" w:w="2160"/>
            <w:shd w:val="clear" w:color="auto" w:fill="F8F9FA"/>
            <w:tcMar>
              <w:top w:w="60" w:type="dxa"/>
              <w:bottom w:w="60" w:type="dxa"/>
              <w:left w:w="100" w:type="dxa"/>
              <w:right w:w="100" w:type="dxa"/>
            </w:tcMar>
          </w:tcPr>
          <w:p>
            <w:pPr>
              <w:jc w:val="center"/>
            </w:pPr>
            <w:r>
              <w:rPr>
                <w:b/>
                <w:color w:val="C62828"/>
                <w:sz w:val="19"/>
              </w:rPr>
              <w:t>Sai</w:t>
            </w:r>
          </w:p>
        </w:tc>
      </w:tr>
      <w:tr>
        <w:tc>
          <w:tcPr>
            <w:tcW w:type="dxa" w:w="1728"/>
            <w:shd w:val="clear" w:color="auto" w:fill="FFFFFF"/>
            <w:tcMar>
              <w:top w:w="60" w:type="dxa"/>
              <w:bottom w:w="60" w:type="dxa"/>
              <w:left w:w="100" w:type="dxa"/>
              <w:right w:w="100" w:type="dxa"/>
            </w:tcMar>
          </w:tcPr>
          <w:p>
            <w:pPr>
              <w:jc w:val="center"/>
            </w:pPr>
            <w:r>
              <w:rPr>
                <w:b/>
                <w:sz w:val="19"/>
              </w:rPr>
              <w:t>Câu 9</w:t>
            </w:r>
          </w:p>
        </w:tc>
        <w:tc>
          <w:tcPr>
            <w:tcW w:type="dxa" w:w="5472"/>
            <w:shd w:val="clear" w:color="auto" w:fill="FFFFFF"/>
            <w:tcMar>
              <w:top w:w="60" w:type="dxa"/>
              <w:bottom w:w="60" w:type="dxa"/>
              <w:left w:w="100" w:type="dxa"/>
              <w:right w:w="100" w:type="dxa"/>
            </w:tcMar>
          </w:tcPr>
          <w:p>
            <w:r>
              <w:rPr>
                <w:sz w:val="19"/>
              </w:rPr>
              <w:t>Sự phát triển của cây lúa từ hạt thóc là một hi...</w:t>
            </w:r>
          </w:p>
        </w:tc>
        <w:tc>
          <w:tcPr>
            <w:tcW w:type="dxa" w:w="2160"/>
            <w:shd w:val="clear" w:color="auto" w:fill="FFFFFF"/>
            <w:tcMar>
              <w:top w:w="60" w:type="dxa"/>
              <w:bottom w:w="60" w:type="dxa"/>
              <w:left w:w="100" w:type="dxa"/>
              <w:right w:w="100" w:type="dxa"/>
            </w:tcMar>
          </w:tcPr>
          <w:p>
            <w:pPr>
              <w:jc w:val="center"/>
            </w:pPr>
            <w:r>
              <w:rPr>
                <w:b/>
                <w:color w:val="2E7D32"/>
                <w:sz w:val="19"/>
              </w:rPr>
              <w:t>Đúng</w:t>
            </w:r>
          </w:p>
        </w:tc>
      </w:tr>
      <w:tr>
        <w:tc>
          <w:tcPr>
            <w:tcW w:type="dxa" w:w="1728"/>
            <w:shd w:val="clear" w:color="auto" w:fill="F8F9FA"/>
            <w:tcMar>
              <w:top w:w="60" w:type="dxa"/>
              <w:bottom w:w="60" w:type="dxa"/>
              <w:left w:w="100" w:type="dxa"/>
              <w:right w:w="100" w:type="dxa"/>
            </w:tcMar>
          </w:tcPr>
          <w:p>
            <w:pPr>
              <w:jc w:val="center"/>
            </w:pPr>
            <w:r>
              <w:rPr>
                <w:b/>
                <w:sz w:val="19"/>
              </w:rPr>
              <w:t>Câu 10</w:t>
            </w:r>
          </w:p>
        </w:tc>
        <w:tc>
          <w:tcPr>
            <w:tcW w:type="dxa" w:w="5472"/>
            <w:shd w:val="clear" w:color="auto" w:fill="F8F9FA"/>
            <w:tcMar>
              <w:top w:w="60" w:type="dxa"/>
              <w:bottom w:w="60" w:type="dxa"/>
              <w:left w:w="100" w:type="dxa"/>
              <w:right w:w="100" w:type="dxa"/>
            </w:tcMar>
          </w:tcPr>
          <w:p>
            <w:r>
              <w:rPr>
                <w:sz w:val="19"/>
              </w:rPr>
              <w:t>Lĩnh vực nào của Khoa học tự nhiên chuyên nghiê...</w:t>
            </w:r>
          </w:p>
        </w:tc>
        <w:tc>
          <w:tcPr>
            <w:tcW w:type="dxa" w:w="2160"/>
            <w:shd w:val="clear" w:color="auto" w:fill="F8F9FA"/>
            <w:tcMar>
              <w:top w:w="60" w:type="dxa"/>
              <w:bottom w:w="60" w:type="dxa"/>
              <w:left w:w="100" w:type="dxa"/>
              <w:right w:w="100" w:type="dxa"/>
            </w:tcMar>
          </w:tcPr>
          <w:p>
            <w:pPr>
              <w:jc w:val="center"/>
            </w:pPr>
            <w:r>
              <w:rPr>
                <w:b/>
                <w:color w:val="1565C0"/>
                <w:sz w:val="19"/>
              </w:rPr>
              <w:t>Hóa học</w:t>
            </w:r>
          </w:p>
        </w:tc>
      </w:tr>
      <w:tr>
        <w:tc>
          <w:tcPr>
            <w:tcW w:type="dxa" w:w="1728"/>
            <w:shd w:val="clear" w:color="auto" w:fill="FFFFFF"/>
            <w:tcMar>
              <w:top w:w="60" w:type="dxa"/>
              <w:bottom w:w="60" w:type="dxa"/>
              <w:left w:w="100" w:type="dxa"/>
              <w:right w:w="100" w:type="dxa"/>
            </w:tcMar>
          </w:tcPr>
          <w:p>
            <w:pPr>
              <w:jc w:val="center"/>
            </w:pPr>
            <w:r>
              <w:rPr>
                <w:b/>
                <w:sz w:val="19"/>
              </w:rPr>
              <w:t>Câu 11</w:t>
            </w:r>
          </w:p>
        </w:tc>
        <w:tc>
          <w:tcPr>
            <w:tcW w:type="dxa" w:w="5472"/>
            <w:shd w:val="clear" w:color="auto" w:fill="FFFFFF"/>
            <w:tcMar>
              <w:top w:w="60" w:type="dxa"/>
              <w:bottom w:w="60" w:type="dxa"/>
              <w:left w:w="100" w:type="dxa"/>
              <w:right w:w="100" w:type="dxa"/>
            </w:tcMar>
          </w:tcPr>
          <w:p>
            <w:r>
              <w:rPr>
                <w:sz w:val="19"/>
              </w:rPr>
              <w:t>Lĩnh vực nào của Khoa học tự nhiên chuyên nghiê...</w:t>
            </w:r>
          </w:p>
        </w:tc>
        <w:tc>
          <w:tcPr>
            <w:tcW w:type="dxa" w:w="2160"/>
            <w:shd w:val="clear" w:color="auto" w:fill="FFFFFF"/>
            <w:tcMar>
              <w:top w:w="60" w:type="dxa"/>
              <w:bottom w:w="60" w:type="dxa"/>
              <w:left w:w="100" w:type="dxa"/>
              <w:right w:w="100" w:type="dxa"/>
            </w:tcMar>
          </w:tcPr>
          <w:p>
            <w:pPr>
              <w:jc w:val="center"/>
            </w:pPr>
            <w:r>
              <w:rPr>
                <w:b/>
                <w:color w:val="1565C0"/>
                <w:sz w:val="19"/>
              </w:rPr>
              <w:t>Vật lí học</w:t>
            </w:r>
          </w:p>
        </w:tc>
      </w:tr>
      <w:tr>
        <w:tc>
          <w:tcPr>
            <w:tcW w:type="dxa" w:w="1728"/>
            <w:shd w:val="clear" w:color="auto" w:fill="F8F9FA"/>
            <w:tcMar>
              <w:top w:w="60" w:type="dxa"/>
              <w:bottom w:w="60" w:type="dxa"/>
              <w:left w:w="100" w:type="dxa"/>
              <w:right w:w="100" w:type="dxa"/>
            </w:tcMar>
          </w:tcPr>
          <w:p>
            <w:pPr>
              <w:jc w:val="center"/>
            </w:pPr>
            <w:r>
              <w:rPr>
                <w:b/>
                <w:sz w:val="19"/>
              </w:rPr>
              <w:t>Câu 12</w:t>
            </w:r>
          </w:p>
        </w:tc>
        <w:tc>
          <w:tcPr>
            <w:tcW w:type="dxa" w:w="5472"/>
            <w:shd w:val="clear" w:color="auto" w:fill="F8F9FA"/>
            <w:tcMar>
              <w:top w:w="60" w:type="dxa"/>
              <w:bottom w:w="60" w:type="dxa"/>
              <w:left w:w="100" w:type="dxa"/>
              <w:right w:w="100" w:type="dxa"/>
            </w:tcMar>
          </w:tcPr>
          <w:p>
            <w:r>
              <w:rPr>
                <w:sz w:val="19"/>
              </w:rPr>
              <w:t>Tên vệ tinh nhân tạo đầu tiên của Trái Đất được...</w:t>
            </w:r>
          </w:p>
        </w:tc>
        <w:tc>
          <w:tcPr>
            <w:tcW w:type="dxa" w:w="2160"/>
            <w:shd w:val="clear" w:color="auto" w:fill="F8F9FA"/>
            <w:tcMar>
              <w:top w:w="60" w:type="dxa"/>
              <w:bottom w:w="60" w:type="dxa"/>
              <w:left w:w="100" w:type="dxa"/>
              <w:right w:w="100" w:type="dxa"/>
            </w:tcMar>
          </w:tcPr>
          <w:p>
            <w:pPr>
              <w:jc w:val="center"/>
            </w:pPr>
            <w:r>
              <w:rPr>
                <w:b/>
                <w:color w:val="1565C0"/>
                <w:sz w:val="19"/>
              </w:rPr>
              <w:t>Spút-nhích (Sputnik)</w:t>
            </w:r>
          </w:p>
        </w:tc>
      </w:tr>
      <w:tr>
        <w:tc>
          <w:tcPr>
            <w:tcW w:type="dxa" w:w="1728"/>
            <w:shd w:val="clear" w:color="auto" w:fill="FFFFFF"/>
            <w:tcMar>
              <w:top w:w="60" w:type="dxa"/>
              <w:bottom w:w="60" w:type="dxa"/>
              <w:left w:w="100" w:type="dxa"/>
              <w:right w:w="100" w:type="dxa"/>
            </w:tcMar>
          </w:tcPr>
          <w:p>
            <w:pPr>
              <w:jc w:val="center"/>
            </w:pPr>
            <w:r>
              <w:rPr>
                <w:b/>
                <w:sz w:val="19"/>
              </w:rPr>
              <w:t>Câu 13</w:t>
            </w:r>
          </w:p>
        </w:tc>
        <w:tc>
          <w:tcPr>
            <w:tcW w:type="dxa" w:w="5472"/>
            <w:shd w:val="clear" w:color="auto" w:fill="FFFFFF"/>
            <w:tcMar>
              <w:top w:w="60" w:type="dxa"/>
              <w:bottom w:w="60" w:type="dxa"/>
              <w:left w:w="100" w:type="dxa"/>
              <w:right w:w="100" w:type="dxa"/>
            </w:tcMar>
          </w:tcPr>
          <w:p>
            <w:r>
              <w:rPr>
                <w:sz w:val="19"/>
              </w:rPr>
              <w:t>Ai là người Việt Nam đầu tiên bay vào vũ trụ và...</w:t>
            </w:r>
          </w:p>
        </w:tc>
        <w:tc>
          <w:tcPr>
            <w:tcW w:type="dxa" w:w="2160"/>
            <w:shd w:val="clear" w:color="auto" w:fill="FFFFFF"/>
            <w:tcMar>
              <w:top w:w="60" w:type="dxa"/>
              <w:bottom w:w="60" w:type="dxa"/>
              <w:left w:w="100" w:type="dxa"/>
              <w:right w:w="100" w:type="dxa"/>
            </w:tcMar>
          </w:tcPr>
          <w:p>
            <w:pPr>
              <w:jc w:val="center"/>
            </w:pPr>
            <w:r>
              <w:rPr>
                <w:b/>
                <w:color w:val="1565C0"/>
                <w:sz w:val="19"/>
              </w:rPr>
              <w:t>Phạm Tuân</w:t>
            </w:r>
          </w:p>
        </w:tc>
      </w:tr>
      <w:tr>
        <w:tc>
          <w:tcPr>
            <w:tcW w:type="dxa" w:w="1728"/>
            <w:shd w:val="clear" w:color="auto" w:fill="F8F9FA"/>
            <w:tcMar>
              <w:top w:w="60" w:type="dxa"/>
              <w:bottom w:w="60" w:type="dxa"/>
              <w:left w:w="100" w:type="dxa"/>
              <w:right w:w="100" w:type="dxa"/>
            </w:tcMar>
          </w:tcPr>
          <w:p>
            <w:pPr>
              <w:jc w:val="center"/>
            </w:pPr>
            <w:r>
              <w:rPr>
                <w:b/>
                <w:sz w:val="19"/>
              </w:rPr>
              <w:t>Câu 14</w:t>
            </w:r>
          </w:p>
        </w:tc>
        <w:tc>
          <w:tcPr>
            <w:tcW w:type="dxa" w:w="5472"/>
            <w:shd w:val="clear" w:color="auto" w:fill="F8F9FA"/>
            <w:tcMar>
              <w:top w:w="60" w:type="dxa"/>
              <w:bottom w:w="60" w:type="dxa"/>
              <w:left w:w="100" w:type="dxa"/>
              <w:right w:w="100" w:type="dxa"/>
            </w:tcMar>
          </w:tcPr>
          <w:p>
            <w:r>
              <w:rPr>
                <w:sz w:val="19"/>
              </w:rPr>
              <w:t>Lĩnh vực nghiên cứu về Trái Đất và bầu trời (ba...</w:t>
            </w:r>
          </w:p>
        </w:tc>
        <w:tc>
          <w:tcPr>
            <w:tcW w:type="dxa" w:w="2160"/>
            <w:shd w:val="clear" w:color="auto" w:fill="F8F9FA"/>
            <w:tcMar>
              <w:top w:w="60" w:type="dxa"/>
              <w:bottom w:w="60" w:type="dxa"/>
              <w:left w:w="100" w:type="dxa"/>
              <w:right w:w="100" w:type="dxa"/>
            </w:tcMar>
          </w:tcPr>
          <w:p>
            <w:pPr>
              <w:jc w:val="center"/>
            </w:pPr>
            <w:r>
              <w:rPr>
                <w:b/>
                <w:color w:val="1565C0"/>
                <w:sz w:val="19"/>
              </w:rPr>
              <w:t>Khoa học Trái Đất và Thiên văn học</w:t>
            </w:r>
          </w:p>
        </w:tc>
      </w:tr>
      <w:tr>
        <w:tc>
          <w:tcPr>
            <w:tcW w:type="dxa" w:w="1728"/>
            <w:shd w:val="clear" w:color="auto" w:fill="FFFFFF"/>
            <w:tcMar>
              <w:top w:w="60" w:type="dxa"/>
              <w:bottom w:w="60" w:type="dxa"/>
              <w:left w:w="100" w:type="dxa"/>
              <w:right w:w="100" w:type="dxa"/>
            </w:tcMar>
          </w:tcPr>
          <w:p>
            <w:pPr>
              <w:jc w:val="center"/>
            </w:pPr>
            <w:r>
              <w:rPr>
                <w:b/>
                <w:sz w:val="19"/>
              </w:rPr>
              <w:t>Câu 15</w:t>
            </w:r>
          </w:p>
        </w:tc>
        <w:tc>
          <w:tcPr>
            <w:tcW w:type="dxa" w:w="5472"/>
            <w:shd w:val="clear" w:color="auto" w:fill="FFFFFF"/>
            <w:tcMar>
              <w:top w:w="60" w:type="dxa"/>
              <w:bottom w:w="60" w:type="dxa"/>
              <w:left w:w="100" w:type="dxa"/>
              <w:right w:w="100" w:type="dxa"/>
            </w:tcMar>
          </w:tcPr>
          <w:p>
            <w:r>
              <w:rPr>
                <w:sz w:val="19"/>
              </w:rPr>
              <w:t>Tên con tàu vũ trụ đưa Ga-ga-rin bay vòng quanh...</w:t>
            </w:r>
          </w:p>
        </w:tc>
        <w:tc>
          <w:tcPr>
            <w:tcW w:type="dxa" w:w="2160"/>
            <w:shd w:val="clear" w:color="auto" w:fill="FFFFFF"/>
            <w:tcMar>
              <w:top w:w="60" w:type="dxa"/>
              <w:bottom w:w="60" w:type="dxa"/>
              <w:left w:w="100" w:type="dxa"/>
              <w:right w:w="100" w:type="dxa"/>
            </w:tcMar>
          </w:tcPr>
          <w:p>
            <w:pPr>
              <w:jc w:val="center"/>
            </w:pPr>
            <w:r>
              <w:rPr>
                <w:b/>
                <w:color w:val="1565C0"/>
                <w:sz w:val="19"/>
              </w:rPr>
              <w:t>Vô-xtốc 1 (Vostok 1)</w:t>
            </w:r>
          </w:p>
        </w:tc>
      </w:tr>
    </w:tbl>
    <w:p>
      <w:pPr>
        <w:spacing w:before="480" w:after="160" w:line="276" w:lineRule="auto"/>
      </w:pPr>
      <w:r>
        <w:rPr>
          <w:b/>
          <w:color w:val="1B2040"/>
          <w:sz w:val="23"/>
        </w:rPr>
        <w:t>2. Giải thích chi tiết từng câu hỏi (Kiến thức cốt lõi)</w:t>
      </w:r>
    </w:p>
    <w:p>
      <w:pPr>
        <w:spacing w:before="80" w:after="80" w:line="276" w:lineRule="auto"/>
        <w:ind w:left="360"/>
      </w:pPr>
      <w:r>
        <w:rPr>
          <w:b/>
        </w:rPr>
        <w:t xml:space="preserve">Câu 1: </w:t>
      </w:r>
      <w:r>
        <w:t>Khoa học tự nhiên là một lĩnh vực nghiên cứu các sự vật, hiện tượng xảy ra trong tự nhiên, nhằm tìm ra bản chất, thuộc tính, và quy luật hoạt động của chúng. Nhận định này hoàn toàn ĐÚNG.</w:t>
      </w:r>
    </w:p>
    <w:p>
      <w:pPr>
        <w:spacing w:before="80" w:after="80" w:line="276" w:lineRule="auto"/>
        <w:ind w:left="360"/>
      </w:pPr>
      <w:r>
        <w:rPr>
          <w:b/>
        </w:rPr>
        <w:t xml:space="preserve">Câu 2: </w:t>
      </w:r>
      <w:r>
        <w:t>Vật sống có đặc trưng trao đổi chất không ngừng với môi trường xung quanh (thu nhận dinh dưỡng, thải chất bã), có khả năng lớn lên (sinh trưởng) và tự tái tạo thế hệ mới (sinh sản). Ngược lại, vật không sống hoàn toàn không có những thuộc tính sinh học này. Nhận định này SAI.</w:t>
      </w:r>
    </w:p>
    <w:p>
      <w:pPr>
        <w:spacing w:before="80" w:after="80" w:line="276" w:lineRule="auto"/>
        <w:ind w:left="360"/>
      </w:pPr>
      <w:r>
        <w:rPr>
          <w:b/>
        </w:rPr>
        <w:t xml:space="preserve">Câu 3: </w:t>
      </w:r>
      <w:r>
        <w:t>Hóa học là ngành khoa học chuyên nghiên cứu về thành phần cấu tạo, cấu trúc tinh thể, các thuộc tính của chất và đặc biệt là các quá trình biến đổi chất này thành chất khác thông qua phản ứng hóa học.</w:t>
      </w:r>
    </w:p>
    <w:p>
      <w:pPr>
        <w:spacing w:before="80" w:after="80" w:line="276" w:lineRule="auto"/>
        <w:ind w:left="360"/>
      </w:pPr>
      <w:r>
        <w:rPr>
          <w:b/>
        </w:rPr>
        <w:t xml:space="preserve">Câu 4: </w:t>
      </w:r>
      <w:r>
        <w:t>Yuri Gagarin là phi công vũ trụ người Liên Xô, người đầu tiên bay vào không gian vũ trụ và hoàn thành một vòng quỹ đạo Trái Đất vào năm 1961 trên tàu Vostok 1. Người đầu tiên đặt chân lên Mặt Trăng là Neil Armstrong (nhà du hành vũ trụ người Mỹ) vào năm 1969 trên tàu Apollo 11. Nhận định này SAI.</w:t>
      </w:r>
    </w:p>
    <w:p>
      <w:pPr>
        <w:spacing w:before="80" w:after="80" w:line="276" w:lineRule="auto"/>
        <w:ind w:left="360"/>
      </w:pPr>
      <w:r>
        <w:rPr>
          <w:b/>
        </w:rPr>
        <w:t xml:space="preserve">Câu 5: </w:t>
      </w:r>
      <w:r>
        <w:t>Vật lí học nghiên cứu về các dạng chuyển động cơ học của vật thể, các tương tác lực, năng lượng (năng lượng nhiệt, điện, hạt nhân), quang học (ánh sáng) và âm thanh trong vũ trụ.</w:t>
      </w:r>
    </w:p>
    <w:p>
      <w:pPr>
        <w:spacing w:before="80" w:after="80" w:line="276" w:lineRule="auto"/>
        <w:ind w:left="360"/>
      </w:pPr>
      <w:r>
        <w:rPr>
          <w:b/>
        </w:rPr>
        <w:t xml:space="preserve">Câu 6: </w:t>
      </w:r>
      <w:r>
        <w:t>Sinh học là khoa học nghiên cứu về thế giới sống, cấu trúc tế bào, các cơ chế trao đổi chất và hoạt động sống của sinh vật sống (như vi sinh vật, thực vật, động vật và con người). Vật không sống như bàn, ghế, cầu cống là đối tượng phi sinh học. Nhận định này SAI.</w:t>
      </w:r>
    </w:p>
    <w:p>
      <w:pPr>
        <w:spacing w:before="80" w:after="80" w:line="276" w:lineRule="auto"/>
        <w:ind w:left="360"/>
      </w:pPr>
      <w:r>
        <w:rPr>
          <w:b/>
        </w:rPr>
        <w:t xml:space="preserve">Câu 7: </w:t>
      </w:r>
      <w:r>
        <w:t>Vệ tinh Sputnik 1 do Liên Xô chế tạo và phóng thành công lên quỹ đạo Trái Đất vào ngày 4 tháng 10 năm 1957, đánh dấu cột mốc lịch sử mở đầu cho kỷ nguyên chinh phục vũ trụ của loài người.</w:t>
      </w:r>
    </w:p>
    <w:p>
      <w:pPr>
        <w:spacing w:before="80" w:after="80" w:line="276" w:lineRule="auto"/>
        <w:ind w:left="360"/>
      </w:pPr>
      <w:r>
        <w:rPr>
          <w:b/>
        </w:rPr>
        <w:t xml:space="preserve">Câu 8: </w:t>
      </w:r>
      <w:r>
        <w:t>Thành tựu của KHTN mang lại sự phát triển công nghiệp vượt bậc nhưng nếu sử dụng sai mục đích, thiếu phương án bảo vệ môi trường, nó sẽ gây ô nhiễm đất, nước, không khí trầm trọng và biến đổi khí hậu toàn cầu. Nhận định này SAI.</w:t>
      </w:r>
    </w:p>
    <w:p>
      <w:pPr>
        <w:spacing w:before="80" w:after="80" w:line="276" w:lineRule="auto"/>
        <w:ind w:left="360"/>
      </w:pPr>
      <w:r>
        <w:rPr>
          <w:b/>
        </w:rPr>
        <w:t xml:space="preserve">Câu 9: </w:t>
      </w:r>
      <w:r>
        <w:t>Phạm Tuân là phi công, anh hùng lực lượng vũ trang nhân dân Việt Nam, người châu Á đầu tiên thực hiện chuyến bay vào vũ trụ thành công vào ngày 23/7/1980 trên con tàu Soyuz 37 của Liên Xô.</w:t>
      </w:r>
    </w:p>
    <w:p>
      <w:pPr>
        <w:spacing w:before="80" w:after="80" w:line="276" w:lineRule="auto"/>
        <w:ind w:left="360"/>
      </w:pPr>
      <w:r>
        <w:rPr>
          <w:b/>
        </w:rPr>
        <w:t xml:space="preserve">Câu 10: </w:t>
      </w:r>
      <w:r>
        <w:t>Hiện tượng cầu vồng là hiện tượng vật lí thuần túy liên quan đến quang học: ánh sáng Mặt Trời bị khúc xạ và phản xạ qua vô số hạt nước mưa lơ lửng trong không khí tạo thành dải quang phổ đầy màu sắc. Nhận định này ĐÚNG.</w:t>
      </w:r>
    </w:p>
    <w:p>
      <w:pPr>
        <w:spacing w:before="80" w:after="80" w:line="276" w:lineRule="auto"/>
        <w:ind w:left="360"/>
      </w:pPr>
      <w:r>
        <w:rPr>
          <w:b/>
        </w:rPr>
        <w:t xml:space="preserve">Câu 11: </w:t>
      </w:r>
      <w:r>
        <w:t>Con người, con voi và cây lúa đều có cấu tạo tế bào, thực hiện trao đổi chất không ngừng với môi trường ngoài, có khả năng lớn lên, cảm ứng và sinh sản. Vì vậy chúng được xếp vào nhóm vật sống. Nhận định này ĐÚNG.</w:t>
      </w:r>
    </w:p>
    <w:p>
      <w:pPr>
        <w:spacing w:before="80" w:after="80" w:line="276" w:lineRule="auto"/>
        <w:ind w:left="360"/>
      </w:pPr>
      <w:r>
        <w:rPr>
          <w:b/>
        </w:rPr>
        <w:t xml:space="preserve">Câu 12: </w:t>
      </w:r>
      <w:r>
        <w:t>Lĩnh vực nghiên cứu Trái Đất, khí quyển, thủy quyển, địa chất học kết hợp với nghiên cứu các thiên thể ngoài vũ trụ được gọi chung là Khoa học Trái Đất và Thiên văn học.</w:t>
      </w:r>
    </w:p>
    <w:p>
      <w:pPr>
        <w:spacing w:before="80" w:after="80" w:line="276" w:lineRule="auto"/>
        <w:ind w:left="360"/>
      </w:pPr>
      <w:r>
        <w:rPr>
          <w:b/>
        </w:rPr>
        <w:t xml:space="preserve">Câu 13: </w:t>
      </w:r>
      <w:r>
        <w:t>Mọi hiện tượng tự nhiên xung quanh ta (như mưa rơi, bão, chuyển động của các hành tinh) đều diễn ra theo những quy luật vật lý, hóa học hoặc sinh học khách quan định sẵn, không phải ngẫu nhiên vô nghĩa. Nhận định này SAI.</w:t>
      </w:r>
    </w:p>
    <w:p>
      <w:pPr>
        <w:spacing w:before="80" w:after="80" w:line="276" w:lineRule="auto"/>
        <w:ind w:left="360"/>
      </w:pPr>
      <w:r>
        <w:rPr>
          <w:b/>
        </w:rPr>
        <w:t xml:space="preserve">Câu 14: </w:t>
      </w:r>
      <w:r>
        <w:t>Tàu vũ trụ mang tên Vô-xtốc 1 (Vostok 1) là tàu vũ trụ lịch sử của Liên Xô đã đưa nhà du hành Yuri Gagarin thực hiện chuyến bay đầu tiên vào không gian vào ngày 12/4/1961.</w:t>
      </w:r>
    </w:p>
    <w:p>
      <w:pPr>
        <w:spacing w:before="80" w:after="80" w:line="276" w:lineRule="auto"/>
        <w:ind w:left="360"/>
      </w:pPr>
      <w:r>
        <w:rPr>
          <w:b/>
        </w:rPr>
        <w:t xml:space="preserve">Câu 15: </w:t>
      </w:r>
      <w:r>
        <w:t>Sự nảy mầm, sinh trưởng, đẻ nhánh và lớn lên của cây lúa từ hạt thóc là hiện tượng thuộc đối tượng nghiên cứu của Sinh học (quá trình sinh học thực vật). Nhận định này ĐÚNG.</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i/>
        <w:sz w:val="18"/>
      </w:rPr>
      <w:t xml:space="preserve">Phiếu học tập môn KHTN 6 — Trang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2B2B2B"/>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